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4D0C53" w:rsidRDefault="004D0C53" w:rsidP="004D0C53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4D0C53" w:rsidRPr="00EF55FB" w:rsidRDefault="004D0C53" w:rsidP="004D0C53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4D0C53" w:rsidRPr="000D7B31" w:rsidTr="00F7418C">
        <w:trPr>
          <w:trHeight w:val="1866"/>
        </w:trPr>
        <w:tc>
          <w:tcPr>
            <w:tcW w:w="3127" w:type="dxa"/>
          </w:tcPr>
          <w:p w:rsidR="004D0C53" w:rsidRPr="00EF55FB" w:rsidRDefault="004D0C53" w:rsidP="00F7418C">
            <w:pPr>
              <w:spacing w:after="0"/>
              <w:rPr>
                <w:lang w:val="ru-RU"/>
              </w:rPr>
            </w:pP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4D0C53" w:rsidRPr="00EF55FB" w:rsidRDefault="004D0C53" w:rsidP="00F7418C">
            <w:pPr>
              <w:spacing w:after="0"/>
              <w:rPr>
                <w:lang w:val="ru-RU"/>
              </w:rPr>
            </w:pP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4D0C53" w:rsidRPr="00EF55FB" w:rsidRDefault="004D0C53" w:rsidP="00F7418C">
            <w:pPr>
              <w:spacing w:after="0"/>
              <w:rPr>
                <w:lang w:val="ru-RU"/>
              </w:rPr>
            </w:pP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4D0C53" w:rsidRPr="00EF55FB" w:rsidRDefault="004D0C53" w:rsidP="00F741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4D0C53" w:rsidRPr="00EF55FB" w:rsidRDefault="004D0C53" w:rsidP="004D0C53">
      <w:pPr>
        <w:jc w:val="center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jc w:val="center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spacing w:line="360" w:lineRule="auto"/>
        <w:rPr>
          <w:b/>
          <w:sz w:val="40"/>
          <w:szCs w:val="40"/>
          <w:lang w:val="ru-RU" w:eastAsia="ru-RU"/>
        </w:rPr>
      </w:pPr>
    </w:p>
    <w:p w:rsidR="004D0C53" w:rsidRPr="00EF55FB" w:rsidRDefault="004D0C53" w:rsidP="004D0C53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4D0C53" w:rsidRDefault="004D0C53" w:rsidP="004D0C53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4D0C53" w:rsidRPr="00EF55FB" w:rsidRDefault="004D0C53" w:rsidP="004D0C53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4D0C53" w:rsidRDefault="004D0C53" w:rsidP="004D0C53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0D7B31" w:rsidRPr="00EF55FB" w:rsidRDefault="000D7B31" w:rsidP="004D0C53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МОДУЛЬ САМБО</w:t>
      </w:r>
      <w:bookmarkStart w:id="1" w:name="_GoBack"/>
      <w:bookmarkEnd w:id="1"/>
    </w:p>
    <w:p w:rsidR="004D0C53" w:rsidRPr="00EF55FB" w:rsidRDefault="004D0C53" w:rsidP="004D0C53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1-4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4D0C53" w:rsidRPr="004D0C53" w:rsidRDefault="004D0C53" w:rsidP="004D0C53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4D0C53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49486935</w:t>
      </w:r>
      <w:r w:rsidRPr="004D0C53">
        <w:rPr>
          <w:b/>
          <w:sz w:val="32"/>
          <w:szCs w:val="24"/>
          <w:lang w:val="ru-RU" w:eastAsia="ru-RU"/>
        </w:rPr>
        <w:t>)</w:t>
      </w:r>
    </w:p>
    <w:p w:rsidR="004D0C53" w:rsidRPr="00EF55FB" w:rsidRDefault="004D0C53" w:rsidP="004D0C53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4D0C53" w:rsidRPr="00EF55FB" w:rsidRDefault="004D0C53" w:rsidP="004D0C53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4D0C53" w:rsidRPr="00EF55FB" w:rsidRDefault="004D0C53" w:rsidP="004D0C53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4D0C53" w:rsidRPr="00EF55FB" w:rsidRDefault="004D0C53" w:rsidP="004D0C53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4D0C53" w:rsidRPr="00EF55FB" w:rsidRDefault="004D0C53" w:rsidP="004D0C53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4D0C53" w:rsidRPr="00EF55FB" w:rsidRDefault="004D0C53" w:rsidP="004D0C53">
      <w:pPr>
        <w:spacing w:after="0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D0C53" w:rsidRPr="00EF55FB" w:rsidRDefault="004D0C53" w:rsidP="004D0C53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4D0C53" w:rsidRPr="00EF55FB" w:rsidRDefault="004D0C53" w:rsidP="004D0C53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4D0C53" w:rsidRPr="00EF55FB" w:rsidRDefault="004D0C53" w:rsidP="004D0C53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76066F" w:rsidRDefault="0076066F">
      <w:pPr>
        <w:spacing w:after="0"/>
        <w:ind w:left="120"/>
        <w:rPr>
          <w:lang w:val="ru-RU"/>
        </w:rPr>
      </w:pPr>
    </w:p>
    <w:p w:rsidR="0076066F" w:rsidRDefault="0076066F">
      <w:pPr>
        <w:rPr>
          <w:lang w:val="ru-RU"/>
        </w:rPr>
        <w:sectPr w:rsidR="0076066F">
          <w:pgSz w:w="11906" w:h="16383"/>
          <w:pgMar w:top="1134" w:right="850" w:bottom="1134" w:left="993" w:header="720" w:footer="720" w:gutter="0"/>
          <w:cols w:space="720"/>
        </w:sectPr>
      </w:pPr>
    </w:p>
    <w:p w:rsidR="0076066F" w:rsidRDefault="004D0C53" w:rsidP="004D0C53">
      <w:pPr>
        <w:spacing w:after="0" w:line="264" w:lineRule="auto"/>
        <w:ind w:left="120"/>
        <w:jc w:val="center"/>
        <w:rPr>
          <w:lang w:val="ru-RU"/>
        </w:rPr>
      </w:pPr>
      <w:bookmarkStart w:id="2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66F" w:rsidRDefault="0076066F">
      <w:pPr>
        <w:spacing w:after="0" w:line="264" w:lineRule="auto"/>
        <w:ind w:left="120"/>
        <w:jc w:val="both"/>
        <w:rPr>
          <w:lang w:val="ru-RU"/>
        </w:rPr>
      </w:pPr>
    </w:p>
    <w:p w:rsidR="0076066F" w:rsidRDefault="004D0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066F" w:rsidRPr="004D0C53" w:rsidRDefault="004D0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программы по физической культуре модуля «Самбо»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нормативно-правовые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акты,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регулирующие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системы образования, учреждений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 направленности, и основополагающие принципы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передовой</w:t>
      </w:r>
      <w:r w:rsidRPr="004D0C5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4D0C5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76066F" w:rsidRPr="004D0C53" w:rsidRDefault="004D0C53" w:rsidP="004D0C53">
      <w:pPr>
        <w:pStyle w:val="aa"/>
        <w:tabs>
          <w:tab w:val="left" w:pos="3782"/>
          <w:tab w:val="left" w:pos="5306"/>
          <w:tab w:val="left" w:pos="6528"/>
          <w:tab w:val="left" w:pos="8641"/>
          <w:tab w:val="left" w:pos="107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Программа содержит научно обоснованные рекомендации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построению,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содержанию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4D0C53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учебно-тренировочного</w:t>
      </w:r>
      <w:r w:rsidRPr="004D0C53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0C5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4D0C5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4D0C5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Pr="004D0C5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4D0C5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методах</w:t>
      </w:r>
      <w:r w:rsidRPr="004D0C5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D0C5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оценки.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разрабатывается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 учетом:</w:t>
      </w:r>
    </w:p>
    <w:p w:rsidR="0076066F" w:rsidRPr="004D0C53" w:rsidRDefault="004D0C53" w:rsidP="004D0C53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- Федерального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:rsidR="0076066F" w:rsidRPr="004D0C53" w:rsidRDefault="004D0C53" w:rsidP="004D0C53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- Приказа Министерства просвещения России от 09 ноября 2018 г. №196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программам»;</w:t>
      </w:r>
    </w:p>
    <w:p w:rsidR="0076066F" w:rsidRPr="004D0C53" w:rsidRDefault="004D0C53" w:rsidP="004D0C53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Постановления</w:t>
      </w:r>
      <w:r w:rsidRPr="004D0C5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4D0C5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4D0C5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4D0C5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D0C5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4D0C5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4D0C5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4D0C5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D0C5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185</w:t>
      </w:r>
      <w:r w:rsidRPr="004D0C5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4D0C5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 w:rsidRPr="004D0C5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4D0C5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D0C5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4D0C5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4D0C53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2035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года»;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D0C53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4D0C5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2.4.3648-20</w:t>
      </w:r>
      <w:r w:rsidRPr="004D0C5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D0C5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4D0C5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4D0C5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4D0C5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4D0C5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D0C5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Pr="004D0C5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4D0C5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4D0C5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2.4.3648-20)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молодежи»,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утвержденные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Уровень</w:t>
      </w:r>
      <w:r w:rsidRPr="004D0C5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избранном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(т.е.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свободное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самостоятельное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умений),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сложности,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мотивации,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навыков.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данном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удовлетворение познавательного интереса учащегося по самбо, расширение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информированности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обогащение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навыками общения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 умениями.</w:t>
      </w:r>
    </w:p>
    <w:p w:rsidR="0076066F" w:rsidRPr="004D0C53" w:rsidRDefault="004D0C53" w:rsidP="004D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</w:t>
      </w:r>
      <w:r w:rsidRPr="004D0C5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D0C5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физкультурно-спортивная.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4D0C5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  <w:r w:rsidRPr="004D0C5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единоборств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позволяют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приобщить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занятиям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спортом, в полной мере обеспечивают: укрепление здоровья,  и всестороннее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гармоничное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подготовленности,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жизненно-важных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двигательных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составляющих основу техники и тактики борьбы, а также необходимых 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быту,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 xml:space="preserve">и обороной деятельности. 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социальную опору общества, людей, способных постоять за себя, за свою семью, за Родину.</w:t>
      </w:r>
    </w:p>
    <w:p w:rsidR="0076066F" w:rsidRPr="004D0C53" w:rsidRDefault="004D0C53" w:rsidP="004D0C5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Борьба самбо (самозащита без оружия) возникла в России. Она впитала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огромный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опыт, накопленный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всеми видами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народов нашей страны, да и не только нашей. Каждая национальная борьба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внесла в самбо определенный вклад, пополнила ее арсенал характерными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приемами,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незапамятных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передавались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поколения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поколению.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Комплексное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отдельную,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непохожую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4D0C5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4D0C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борьбу</w:t>
      </w:r>
      <w:r w:rsidRPr="004D0C5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самбо.</w:t>
      </w:r>
    </w:p>
    <w:p w:rsidR="0076066F" w:rsidRPr="004D0C53" w:rsidRDefault="004D0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чрезвычайно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ценный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многообразию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спорта.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тактических действий и возможностей борьба самбо является самой богатой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D0C5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4D0C5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4D0C5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борьбы,</w:t>
      </w:r>
      <w:r w:rsidRPr="004D0C5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4D0C5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D0C5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культивируемых</w:t>
      </w:r>
      <w:r w:rsidRPr="004D0C5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мире.</w:t>
      </w:r>
      <w:r w:rsidRPr="004D0C5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борьбе самбо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разрешается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спортивной борьбы, в том числе и болевые. Кроме того, в боевой части самбо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изучаются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применяются,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приемы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всевозможных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ударов,</w:t>
      </w:r>
      <w:r w:rsidRPr="004D0C5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обезоруживания,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D0C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задержании.</w:t>
      </w:r>
    </w:p>
    <w:p w:rsidR="0076066F" w:rsidRPr="004D0C53" w:rsidRDefault="004D0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дополняющих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4D0C5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4D0C5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разделов: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спортивного, боевого и приемов самозащиты. В спортивном разделе самбо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разрешено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броски,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захваты,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удержания,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болевые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перевороты. В этом виде самбо насчитывается около пяти тысяч приемов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защиты и нападения (используются многие приемы дзюдо, сумо, канарской,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турецкой,</w:t>
      </w:r>
      <w:r w:rsidRPr="004D0C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вольной,</w:t>
      </w:r>
      <w:r w:rsidRPr="004D0C5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классической борьбы).</w:t>
      </w:r>
    </w:p>
    <w:p w:rsidR="0076066F" w:rsidRPr="004D0C53" w:rsidRDefault="004D0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программы: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 xml:space="preserve"> данная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модифицированной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построена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 xml:space="preserve">основе: «Дополнительная общеобразовательная общеразвивающая программа физкультурно-спортивной направленности по самбо», одобренной экспертным советом Министерства образования и науки Российской Федерации по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совершенствованию системы физического воспитания в образовательных организациях Российской Федерации (протокол №12 от 26 апреля 2016 года).</w:t>
      </w:r>
    </w:p>
    <w:p w:rsidR="0076066F" w:rsidRPr="004D0C53" w:rsidRDefault="004D0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 xml:space="preserve">К отличительным особенностям программы можно отнести: общий срок проведения программы, постановка задач и планируемых результатов программы. </w:t>
      </w:r>
    </w:p>
    <w:p w:rsidR="0076066F" w:rsidRPr="004D0C53" w:rsidRDefault="004D0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sz w:val="28"/>
          <w:szCs w:val="28"/>
          <w:lang w:val="ru-RU"/>
        </w:rPr>
        <w:t>Данная программа в большей степени направлена 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развитие физических способностей, приобретение умений и навыков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самбо.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D0C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позволяющие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осуществить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разностороннее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каждым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D0C53">
        <w:rPr>
          <w:rFonts w:ascii="Times New Roman" w:hAnsi="Times New Roman" w:cs="Times New Roman"/>
          <w:sz w:val="28"/>
          <w:szCs w:val="28"/>
          <w:lang w:val="ru-RU"/>
        </w:rPr>
        <w:t>учащимся.</w:t>
      </w:r>
      <w:r w:rsidRPr="004D0C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76066F" w:rsidRDefault="004D0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Общее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Общее число часов, предпочтительных для изучения физической культуры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135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часов: в 1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33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во 2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34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 3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34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 4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34 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4D0C53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часа в неделю).</w:t>
      </w:r>
    </w:p>
    <w:p w:rsidR="0076066F" w:rsidRDefault="004D0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76066F" w:rsidRDefault="0076066F">
      <w:pPr>
        <w:spacing w:after="0" w:line="264" w:lineRule="auto"/>
        <w:ind w:left="120"/>
        <w:jc w:val="both"/>
        <w:rPr>
          <w:lang w:val="ru-RU"/>
        </w:rPr>
      </w:pPr>
    </w:p>
    <w:p w:rsidR="0076066F" w:rsidRDefault="0076066F">
      <w:pPr>
        <w:rPr>
          <w:lang w:val="ru-RU"/>
        </w:rPr>
        <w:sectPr w:rsidR="0076066F">
          <w:pgSz w:w="11906" w:h="16383"/>
          <w:pgMar w:top="1134" w:right="850" w:bottom="1134" w:left="1701" w:header="720" w:footer="720" w:gutter="0"/>
          <w:cols w:space="720"/>
        </w:sectPr>
      </w:pPr>
    </w:p>
    <w:p w:rsidR="0076066F" w:rsidRDefault="004D0C53" w:rsidP="004D0C53">
      <w:pPr>
        <w:spacing w:after="0" w:line="264" w:lineRule="auto"/>
        <w:ind w:left="120"/>
        <w:jc w:val="center"/>
        <w:rPr>
          <w:lang w:val="ru-RU"/>
        </w:rPr>
      </w:pPr>
      <w:bookmarkStart w:id="3" w:name="block-29212050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6066F" w:rsidRDefault="0076066F">
      <w:pPr>
        <w:spacing w:after="0" w:line="264" w:lineRule="auto"/>
        <w:ind w:left="120"/>
        <w:jc w:val="both"/>
        <w:rPr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4" w:name="_Toc137548640"/>
      <w:bookmarkStart w:id="5" w:name="block-29212051"/>
      <w:bookmarkEnd w:id="3"/>
      <w:bookmarkEnd w:id="4"/>
      <w:r w:rsidRPr="004D0C53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1 КЛАСС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модулю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для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увеличения подвижности тазобедренных, коленных и голеностопных суставов («велосипед»).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корпуса и плечевого пояса («мост») из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соответственно кувырков.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Освоение универсальных умений при выполнении упражнений модуля «Самбо».</w:t>
      </w:r>
      <w:bookmarkStart w:id="6" w:name="_Toc101876902"/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2 КЛАСС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066F" w:rsidRPr="004D0C53" w:rsidRDefault="004D0C53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Подводящие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3 КЛАСС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066F" w:rsidRPr="004D0C53" w:rsidRDefault="004D0C53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Упражнения для проведения мышц тела и развития гибкости тела, упражнения для разогрева методом скручивания мышц спины, движения для 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4 КЛАСС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066F" w:rsidRPr="004D0C53" w:rsidRDefault="004D0C53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мышц ног, увеличение подвижности тазобедренных, коленных и голеностопных суставов («велосипед»).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  <w:bookmarkEnd w:id="6"/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7606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66F" w:rsidRDefault="004D0C53" w:rsidP="004D0C53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6066F" w:rsidRDefault="004D0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066F" w:rsidRDefault="0076066F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8" w:name="block-29212048"/>
      <w:bookmarkEnd w:id="5"/>
      <w:r w:rsidRPr="004D0C53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ЛИЧНОСТНЫЕ РЕЗУЛЬТАТЫ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предусматриваются в рамках образовательной и воспитательной деятельности в соответствии с переменами, предусмотренными социокультурными и духовно-нравственными ценностями, принятыми в соответствии с правилами и нормами поведения и соблюдающими процессами самопознания, самовоспитания и саморазвития, формирования внутренней позиции личности.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формируются следующие личностные результаты:</w:t>
      </w:r>
    </w:p>
    <w:p w:rsidR="0076066F" w:rsidRPr="004D0C53" w:rsidRDefault="004D0C53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1) патриотического воспитания: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отечественному, культурному, историческому спорту и научному наследию, понимание значения физической культуры</w:t>
      </w: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жизни современного общества, способность владеть достоверной информацией</w:t>
      </w: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значительных достижениях сборных команд по видам спорта на международной спортивной арене, основные мировые и отечественные тенденции развития физической культуры для блага человека, заинтересованность в научных знаниях о человеке;</w:t>
      </w:r>
    </w:p>
    <w:p w:rsidR="0076066F" w:rsidRPr="004D0C53" w:rsidRDefault="004D0C53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2) высшее образование: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</w:t>
      </w: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коллективе, подготовка к разнообразной физической деятельности при выполнении учебных, познавательных задач, изучение и реализация структур, создание процессов взаимопонимания и взаимопомощи в этой деятельности, ее поведение и поведение своих товарищей с позиций моральных и правовых норм с учётом осознания результатов последующих действий, оказание посильной помощи и моральной поддержки сверстникам при выполнении учебных задач, доброжелательное и уважительное отношение при выполнении задач. и способ их ограничения;</w:t>
      </w:r>
    </w:p>
    <w:p w:rsidR="0076066F" w:rsidRPr="004D0C53" w:rsidRDefault="004D0C53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3) ценности научного познания: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истории развития представлений о низком развитии и воспитании человека в российской культурно-педагогической традиции;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необходимому формированию здоровья и здоровых привычек, физическому развитию и физическому развитию;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и информационными технологиями;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перспективе;</w:t>
      </w:r>
    </w:p>
    <w:p w:rsidR="0076066F" w:rsidRPr="004D0C53" w:rsidRDefault="004D0C53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4) контролирует культуру здоровья: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ценностей своего здоровья для себя, общества, государства, ответственное отношение к регулярным занятиям физической культурой, в том числе освоение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76066F" w:rsidRPr="004D0C53" w:rsidRDefault="004D0C53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5) экологическое воспитание: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собственной природе и психическому здоровью, соблюдение принципов осознания правил безопасного поведения в условиях, угрожающих здоровью и жизни людей;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мышление, умение руководиться им в познавательной, коммуникативной и социальной практике.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9" w:name="_Toc137548642"/>
      <w:bookmarkEnd w:id="9"/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современные виды деятельности.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универсальные технологические действия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действия, работа с информацией: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входить в физическую культуру (за пределы изучаемого), применять изученную терминологию в своих устных и письменных высказываниях;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признаки положительного физического состояния организма, сохранения его здоровья и эмоционального состояния;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моделировать правила безопасного поведения при освоении физических упражнений, плавания;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связь между физическими движениями и их влиянием на развитие физических качеств;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исторического состояния систем физического воспитания, по исключительной ограниченности направленности их использования, исключительно по устойчивому развитию низких качеств (способностей) человека;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(или в совместной деятельности) составлять упражнения для утренней гимнастики с индивидуальным дозированием физических упражнений;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умение понимать причину успеха/неуспеха в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способностей конструктивно находить решения и действовать даже в условиях неуспеха;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базовыми предметными и межпредметными понятиями, отражающими дополнительные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 учебных предметах;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информацию, полученную с помощью выводов, просмотра видеоматериалов, иллюстраций, для эффективного экономического развития, в том числе с использованием гимнастических, игровых автоматов, туристических физических упражнений;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научных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задач.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технологические действия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Общение: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гипотезы о возможных отрицательных последствиях нарушений при выполнении механических движений, в играх и игровых автоматах, стабильных эстафетах;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организовать (при содействии взрослому или самостоятельно) игры, спортивные эстафеты, выполнение физических упражнений в коллективе, обсуждение целей общей деятельности, включая общие роли, выполнение определенных решений, определение действий для достижения результата;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помощь при необходимости;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продуктивное сотрудничество (общение, взаимодействие) со сверстниками при обеспечении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 разрешать конфликты путем учёта интересов сторон и сотрудничества.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технологические действия</w:t>
      </w:r>
    </w:p>
    <w:p w:rsidR="0076066F" w:rsidRPr="004D0C53" w:rsidRDefault="0076066F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 и самоконтроль: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оценить влияние физической подготовки на состояние своего организма (снятие утомляемости, улучшение настроения, уменьшение частоты простудных заболеваний);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состояние организма на уроках физической культуры и самостоятельной повседневной физической деятельности по показателям частоты пульса и самочувствительности;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рассмотреть возможные ситуации, последствия для здоровья и жизни;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волевую саморегуляцию при планировании и выполнение планов своей жизнедеятельности, учитывать меры к успешной образовательной, в том числе физкультурно-спортивной, деятельности, организации анализировать свои ошибки;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76066F" w:rsidRPr="004D0C53" w:rsidRDefault="0076066F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76066F" w:rsidRPr="004D0C53" w:rsidRDefault="0076066F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изучения предмета «Физическая культура» отражают опыт обучающихся в физкультурной деятельности.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предметных результатов по освоению содержания, установленной программы по физической культуре, выделяются: полученные знания, полученные знания, навыки и особенности действий, характерные для предметной области «Физическая культура» периода развития начального общего образования, виды по получению новых знаний, </w:t>
      </w: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их согласованность, преобразование и применение в различных научных и новых основаниях.</w:t>
      </w:r>
    </w:p>
    <w:p w:rsidR="0076066F" w:rsidRPr="004D0C53" w:rsidRDefault="004D0C53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предметных результатов по освоению обязательного содержания модуля "Самбо" включены физические упражнения: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тренировки стопы, направления стопы, развития гибкости и подвижности суставов («лягушонок»), тренировки для растяжки задней поверхности бедра и формирования выворотности стопы («крестик»), упражнений для подъема мышц ног, увеличения подвижности тазобедренных, коленных и голеностопных суставов («велосипед»).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плечевого тела пояса («мост») из положения лёжа.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актеры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76066F" w:rsidRPr="004D0C53" w:rsidRDefault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76066F" w:rsidRPr="004D0C53" w:rsidRDefault="004D0C53" w:rsidP="004D0C5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  <w:sectPr w:rsidR="0076066F" w:rsidRPr="004D0C53">
          <w:pgSz w:w="11906" w:h="16383"/>
          <w:pgMar w:top="1134" w:right="850" w:bottom="1134" w:left="1701" w:header="720" w:footer="720" w:gutter="0"/>
          <w:cols w:space="720"/>
        </w:sectPr>
      </w:pPr>
      <w:r w:rsidRPr="004D0C53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Акробатические элементы, приемы самостраховки, техника борьбы в стойке, техника борьбы лежа, простейшие способы самозащиты от захватов и обхватов.</w:t>
      </w:r>
    </w:p>
    <w:bookmarkEnd w:id="8"/>
    <w:p w:rsidR="0076066F" w:rsidRPr="004D0C53" w:rsidRDefault="0076066F">
      <w:pPr>
        <w:spacing w:before="8" w:after="0" w:line="288" w:lineRule="auto"/>
        <w:rPr>
          <w:rFonts w:eastAsia="SimSun" w:cs="Mangal"/>
          <w:b/>
          <w:kern w:val="2"/>
          <w:sz w:val="20"/>
          <w:szCs w:val="20"/>
          <w:lang w:val="ru-RU" w:eastAsia="zh-CN" w:bidi="hi-IN"/>
        </w:rPr>
      </w:pPr>
    </w:p>
    <w:p w:rsidR="0076066F" w:rsidRDefault="004D0C5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76066F" w:rsidRDefault="007606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6066F" w:rsidRDefault="004D0C53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p w:rsidR="0076066F" w:rsidRDefault="0076066F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76066F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 w:rsidRPr="000D7B31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 w:rsidRPr="000D7B31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8"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9"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76066F" w:rsidRDefault="004D0C53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  <w:t>2 КЛАСС</w:t>
      </w:r>
    </w:p>
    <w:p w:rsidR="0076066F" w:rsidRDefault="0076066F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76066F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 w:rsidRPr="000D7B31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 w:rsidRPr="000D7B31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0"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1"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76066F" w:rsidRDefault="004D0C53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76066F" w:rsidRDefault="0076066F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6066F" w:rsidRDefault="0076066F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6066F" w:rsidRDefault="0076066F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4D0C53" w:rsidRDefault="004D0C53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6066F" w:rsidRDefault="004D0C53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lastRenderedPageBreak/>
        <w:t>3 КЛАСС</w:t>
      </w: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76066F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 w:rsidRPr="000D7B31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 w:rsidRPr="000D7B31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2"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3"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76066F" w:rsidRDefault="004D0C53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4 КЛАСС</w:t>
      </w: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76066F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 w:rsidRPr="000D7B31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 w:rsidRPr="000D7B31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4"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5"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4D0C53" w:rsidRPr="004D0C53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76066F" w:rsidRPr="004D0C53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066F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76066F" w:rsidRDefault="004D0C53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lastRenderedPageBreak/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76066F" w:rsidRDefault="004D0C53">
      <w:pPr>
        <w:numPr>
          <w:ilvl w:val="0"/>
          <w:numId w:val="1"/>
        </w:numPr>
        <w:tabs>
          <w:tab w:val="left" w:pos="81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76066F" w:rsidRDefault="0076066F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76066F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76066F" w:rsidRDefault="0076066F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6066F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4D0C53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Приемы самостраховки.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4D0C53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Комплекс силовых упражнений.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Элементы самбо. Терминология.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Перекаты.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Самостраховка. Повторение Т.Б.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Повторение Т.Б.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Переворачивание партнера из упора на руках.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 с боку.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Т.Б. Переворачивание партнера стоящего в упоре на руках и коленях.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разминочного комплекса. Активная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Разминочный комплекс. Изучение элементов формы.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защита, повторение.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rPr>
                <w:lang w:val="ru-RU"/>
              </w:rPr>
            </w:pPr>
            <w:hyperlink r:id="rId4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rPr>
                <w:lang w:val="ru-RU"/>
              </w:rPr>
            </w:pPr>
            <w:hyperlink r:id="rId4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76066F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76066F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76066F" w:rsidRDefault="004D0C53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2 КЛАСС</w:t>
      </w:r>
    </w:p>
    <w:p w:rsidR="0076066F" w:rsidRDefault="0076066F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76066F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6066F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5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Приемы самостраховки.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Комплекс силовых упражнений.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Элементы самбо. Терминология.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Перекаты.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Самостраховка. Повторение Т.Б.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5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Повторение Т.Б.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Переворачивание партнера из упора на руках.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 с боку.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Т.Б. Переворачивание партнера стоящего в упоре на руках и коленях.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разминочного комплекса. Активная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6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Разминочный комплекс. Изучение элементов формы.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защита, повторение.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7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7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7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7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7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8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6066F" w:rsidRDefault="0076066F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4D0C53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3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76066F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6066F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Подвижные игры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спину через партнер; на бок.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руки при падении на ковер спиной с вращением вокруг продольной оси.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из стойки на руках; на руки прыж-ком, тоже прыжком назад.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8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задней подножкой;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передней подножкой; боковой подсечкой.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 положении лёжа удержания сбоку. Уходы от удержания. 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изученного удержания.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со стороны головы: с захватом туловища, с захватом руки и шеи.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Уходы.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поперек.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верхом.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Переворачивание партнера. Игры-задания.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захватом рук сбоку.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</w:t>
            </w: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9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Комбинирование переворачивания с удержанием сбоку.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рычагом.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со стороны головы.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снаружи.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изнутри.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поперек.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0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партнера, стоящего в упоре на руках и коленях, захватом шеи и руки с упором голенью в живот.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0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Комбинирование переворачивания с удержанием  </w:t>
            </w: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>верхом.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блокирующие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Футбол.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атакующие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Баскетбол.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Подвижные игры: игры в теснения, игры в дебюты. 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для совершенствования физических качеств.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Упражнения для подножек и для бросков с захватом ног (ноги).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1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0D7B31">
            <w:hyperlink r:id="rId11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76066F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4D0C53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</w:t>
      </w: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76066F" w:rsidRDefault="004D0C53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4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76066F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6066F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Подвижные игры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1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спину через партнер; на бок.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1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руки при падении на ковер спиной с вращением вокруг продольной оси.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из стойки на руках; на руки прыж-ком, тоже прыжком назад.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задней подножкой;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передней подножкой; боковой подсечкой.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 положении лёжа удержания сбоку. Уходы от удержания. 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изученного удержания.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со стороны головы: с захватом туловища, с захватом руки и шеи.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Уходы.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2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поперек.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верхом.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Переворачивание партнера. Игры-задания.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захватом рук сбоку.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Комбинирование переворачивания с удержанием сбоку.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рычагом.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со стороны головы.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снаружи.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Переворачивание партнера стоящего в упоре на руках и коленях скручиванием захватом руки и </w:t>
            </w: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>ноги изнутри.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3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Pr="004D0C53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поперек.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партнера, стоящего в упоре на руках и коленях, захватом шеи и руки с упором голенью в живот.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2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3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 верхом.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4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блокирующие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Футбол.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5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атакующие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Баскетбол.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6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Подвижные игры: игры в теснения, игры в дебюты. 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7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для совершенствования физических качеств.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8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Упражнения для подножек и для бросков с захватом ног (ноги).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49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50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 w:rsidRPr="000D7B31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066F" w:rsidRDefault="004D0C53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4D0C5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Pr="004D0C53" w:rsidRDefault="000D7B31">
            <w:pPr>
              <w:rPr>
                <w:lang w:val="ru-RU"/>
              </w:rPr>
            </w:pPr>
            <w:hyperlink r:id="rId151" w:history="1"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4D0C53" w:rsidRPr="004D0C53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6066F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lastRenderedPageBreak/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4D0C53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6F" w:rsidRDefault="0076066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76066F" w:rsidRDefault="0076066F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76066F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76066F" w:rsidRDefault="004D0C53" w:rsidP="004D0C53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lastRenderedPageBreak/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76066F" w:rsidRDefault="004D0C53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663F973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76066F" w:rsidRDefault="004D0C53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76066F" w:rsidRDefault="004D0C53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76066F" w:rsidRDefault="004D0C53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76066F" w:rsidRDefault="004D0C53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76066F" w:rsidRDefault="004D0C53">
      <w:pPr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76066F" w:rsidRDefault="0076066F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76066F" w:rsidRDefault="004D0C53">
      <w:pPr>
        <w:numPr>
          <w:ilvl w:val="0"/>
          <w:numId w:val="3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76066F" w:rsidRDefault="0076066F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6066F" w:rsidRDefault="004D0C53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76066F" w:rsidRDefault="0076066F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6066F" w:rsidRDefault="004D0C53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76066F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76066F" w:rsidRDefault="004D0C53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76066F" w:rsidRDefault="0076066F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6066F" w:rsidRDefault="004D0C53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76066F" w:rsidRDefault="004D0C53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76066F" w:rsidRDefault="004D0C53" w:rsidP="004D0C53">
      <w:pPr>
        <w:spacing w:after="0" w:line="530" w:lineRule="atLeast"/>
        <w:ind w:right="1600"/>
        <w:jc w:val="center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</w:p>
    <w:p w:rsidR="0076066F" w:rsidRDefault="004D0C53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76066F" w:rsidRDefault="004D0C53">
      <w:pPr>
        <w:numPr>
          <w:ilvl w:val="0"/>
          <w:numId w:val="5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5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76066F" w:rsidRDefault="000D7B31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52"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76066F" w:rsidRDefault="004D0C53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5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5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76066F" w:rsidRDefault="004D0C53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5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5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76066F" w:rsidRDefault="004D0C53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5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76066F" w:rsidRDefault="0076066F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76066F" w:rsidRDefault="004D0C53">
      <w:pPr>
        <w:numPr>
          <w:ilvl w:val="0"/>
          <w:numId w:val="6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7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7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76066F" w:rsidRDefault="000D7B31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76066F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157"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76066F" w:rsidRDefault="004D0C53">
      <w:pPr>
        <w:numPr>
          <w:ilvl w:val="0"/>
          <w:numId w:val="7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5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7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76066F" w:rsidRDefault="004D0C53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5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6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76066F" w:rsidRDefault="004D0C53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6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76066F" w:rsidRDefault="0076066F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76066F" w:rsidRDefault="004D0C53">
      <w:pPr>
        <w:numPr>
          <w:ilvl w:val="0"/>
          <w:numId w:val="6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76066F" w:rsidRDefault="000D7B31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62"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76066F" w:rsidRDefault="004D0C53">
      <w:pPr>
        <w:numPr>
          <w:ilvl w:val="0"/>
          <w:numId w:val="8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6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76066F" w:rsidRDefault="004D0C53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6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6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76066F" w:rsidRDefault="004D0C53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6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76066F" w:rsidRDefault="0076066F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76066F" w:rsidRDefault="004D0C53">
      <w:pPr>
        <w:numPr>
          <w:ilvl w:val="0"/>
          <w:numId w:val="6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76066F" w:rsidRDefault="004D0C53">
      <w:pPr>
        <w:numPr>
          <w:ilvl w:val="0"/>
          <w:numId w:val="9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76066F" w:rsidRDefault="004D0C53">
      <w:pPr>
        <w:numPr>
          <w:ilvl w:val="0"/>
          <w:numId w:val="9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76066F" w:rsidRDefault="000D7B31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67"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4D0C53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76066F" w:rsidRDefault="004D0C53">
      <w:pPr>
        <w:numPr>
          <w:ilvl w:val="0"/>
          <w:numId w:val="9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6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9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76066F" w:rsidRDefault="004D0C53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6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4D0C53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7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76066F" w:rsidRDefault="000D7B31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71"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 w:rsidR="004D0C53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76066F" w:rsidRDefault="0076066F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76066F" w:rsidRDefault="0076066F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76066F" w:rsidRDefault="004D0C53" w:rsidP="004D0C53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lastRenderedPageBreak/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76066F" w:rsidRDefault="004D0C53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76066F" w:rsidRDefault="004D0C53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76066F" w:rsidRPr="004D0C53" w:rsidRDefault="004D0C53">
      <w:pPr>
        <w:numPr>
          <w:ilvl w:val="0"/>
          <w:numId w:val="4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76066F" w:rsidRDefault="004D0C53" w:rsidP="004D0C53">
      <w:pPr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76066F" w:rsidRDefault="004D0C53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Ковер самбо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76066F" w:rsidRDefault="0076066F"/>
    <w:sectPr w:rsidR="0076066F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6F" w:rsidRDefault="004D0C53">
      <w:pPr>
        <w:spacing w:line="240" w:lineRule="auto"/>
      </w:pPr>
      <w:r>
        <w:separator/>
      </w:r>
    </w:p>
  </w:endnote>
  <w:endnote w:type="continuationSeparator" w:id="0">
    <w:p w:rsidR="0076066F" w:rsidRDefault="004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6F" w:rsidRDefault="004D0C53">
      <w:pPr>
        <w:spacing w:after="0"/>
      </w:pPr>
      <w:r>
        <w:separator/>
      </w:r>
    </w:p>
  </w:footnote>
  <w:footnote w:type="continuationSeparator" w:id="0">
    <w:p w:rsidR="0076066F" w:rsidRDefault="004D0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0D7B31"/>
    <w:rsid w:val="00261810"/>
    <w:rsid w:val="004D0C53"/>
    <w:rsid w:val="00551203"/>
    <w:rsid w:val="00552FB4"/>
    <w:rsid w:val="005B3356"/>
    <w:rsid w:val="0076066F"/>
    <w:rsid w:val="007A39BF"/>
    <w:rsid w:val="007B4241"/>
    <w:rsid w:val="009C0858"/>
    <w:rsid w:val="00A9794B"/>
    <w:rsid w:val="00AE13EC"/>
    <w:rsid w:val="00C57F49"/>
    <w:rsid w:val="00CE29A6"/>
    <w:rsid w:val="00D86F4A"/>
    <w:rsid w:val="00EE2887"/>
    <w:rsid w:val="00F02EA5"/>
    <w:rsid w:val="00FE2AFF"/>
    <w:rsid w:val="00FE4E7C"/>
    <w:rsid w:val="00FF0256"/>
    <w:rsid w:val="31282A60"/>
    <w:rsid w:val="3654133A"/>
    <w:rsid w:val="398F4721"/>
    <w:rsid w:val="3F91741F"/>
    <w:rsid w:val="462F6F5D"/>
    <w:rsid w:val="52A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300024"/>
  <w15:docId w15:val="{80D8E9D2-C198-4B91-A670-1ECE050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</w:pPr>
  </w:style>
  <w:style w:type="paragraph" w:styleId="aa">
    <w:name w:val="Body Text"/>
    <w:basedOn w:val="a"/>
    <w:link w:val="ab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"/>
    <w:basedOn w:val="aa"/>
    <w:qFormat/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4D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0C5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://www.openclass.ru/" TargetMode="External"/><Relationship Id="rId170" Type="http://schemas.openxmlformats.org/officeDocument/2006/relationships/hyperlink" Target="http://fizkultura-na5.ru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6188/start/194632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://fizkultura-na5.ru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fk-i-s.ru/" TargetMode="External"/><Relationship Id="rId12" Type="http://schemas.openxmlformats.org/officeDocument/2006/relationships/hyperlink" Target="https://resh.edu.ru/subject/lesson/6188/start/194632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://www.uchportal.ru/load/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56" Type="http://schemas.openxmlformats.org/officeDocument/2006/relationships/hyperlink" Target="http://www.uchportal.ru/load/101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esh.edu.ru/subject/lesson/6188/start/194632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://school-collection.edu.ru/catalog/teache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162" Type="http://schemas.openxmlformats.org/officeDocument/2006/relationships/hyperlink" Target="http://school-collection.edu.ru/catalog/teach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://school-collection.edu.ru/catalog/teacher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://school-collection.edu.ru/catalog/teacher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://www.fizkulturavshkole.ru/" TargetMode="External"/><Relationship Id="rId8" Type="http://schemas.openxmlformats.org/officeDocument/2006/relationships/hyperlink" Target="https://resh.edu.ru/subject/lesson/6188/start/194632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://www.fizkulturavshkole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://www.fizkulturavshkole.ru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://www.fizkulturavshkole.ru/" TargetMode="External"/><Relationship Id="rId15" Type="http://schemas.openxmlformats.org/officeDocument/2006/relationships/hyperlink" Target="https://resh.edu.ru/subject/lesson/6188/start/194632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6188/start/194632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://www.openclass.ru/" TargetMode="External"/><Relationship Id="rId169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88/start/194632/" TargetMode="Externa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://www.openclass.ru/" TargetMode="External"/><Relationship Id="rId16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://fizkultura-na5.ru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://fizkultura-na5.ru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://www.uchportal.ru/load/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8728</Words>
  <Characters>49751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13</cp:revision>
  <cp:lastPrinted>2025-02-25T15:48:00Z</cp:lastPrinted>
  <dcterms:created xsi:type="dcterms:W3CDTF">2023-11-05T02:41:00Z</dcterms:created>
  <dcterms:modified xsi:type="dcterms:W3CDTF">2025-02-25T15:49:00Z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B42818237D53418F93C3BC667D128BC1_13</vt:lpwstr>
  </property>
</Properties>
</file>